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66696" w14:textId="77777777" w:rsidR="0099168E" w:rsidRPr="00AF0C06" w:rsidRDefault="00F07B58" w:rsidP="00F07B58">
      <w:pPr>
        <w:jc w:val="center"/>
        <w:rPr>
          <w:rFonts w:ascii="Calibri" w:hAnsi="Calibri"/>
          <w:b/>
          <w:sz w:val="32"/>
          <w:szCs w:val="32"/>
        </w:rPr>
      </w:pPr>
      <w:r w:rsidRPr="00AF0C06">
        <w:rPr>
          <w:rFonts w:ascii="Calibri" w:hAnsi="Calibri"/>
          <w:b/>
          <w:noProof/>
        </w:rPr>
        <w:drawing>
          <wp:anchor distT="0" distB="0" distL="114300" distR="114300" simplePos="0" relativeHeight="251660288" behindDoc="0" locked="0" layoutInCell="1" allowOverlap="1" wp14:anchorId="2EA964CC" wp14:editId="338CC4AC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1625600" cy="13004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bow_clipart_6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2560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0C06">
        <w:rPr>
          <w:rFonts w:ascii="Calibri" w:hAnsi="Calibri"/>
          <w:b/>
          <w:noProof/>
        </w:rPr>
        <w:drawing>
          <wp:anchor distT="0" distB="0" distL="114300" distR="114300" simplePos="0" relativeHeight="251658240" behindDoc="0" locked="0" layoutInCell="1" allowOverlap="1" wp14:anchorId="3A61B6CD" wp14:editId="51AEB8C7">
            <wp:simplePos x="0" y="0"/>
            <wp:positionH relativeFrom="column">
              <wp:posOffset>4203700</wp:posOffset>
            </wp:positionH>
            <wp:positionV relativeFrom="paragraph">
              <wp:posOffset>-342900</wp:posOffset>
            </wp:positionV>
            <wp:extent cx="1625600" cy="13004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bow_clipart_6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0C06">
        <w:rPr>
          <w:rFonts w:ascii="Calibri" w:hAnsi="Calibri"/>
          <w:b/>
          <w:sz w:val="32"/>
          <w:szCs w:val="32"/>
        </w:rPr>
        <w:t>Rainbows in Your Stomach</w:t>
      </w:r>
    </w:p>
    <w:p w14:paraId="217A2D82" w14:textId="77777777" w:rsidR="00F07B58" w:rsidRPr="00AF0C06" w:rsidRDefault="00F07B58" w:rsidP="00F07B58">
      <w:pPr>
        <w:jc w:val="center"/>
        <w:rPr>
          <w:rFonts w:ascii="Calibri" w:hAnsi="Calibri"/>
          <w:b/>
        </w:rPr>
      </w:pPr>
      <w:r w:rsidRPr="00AF0C06">
        <w:rPr>
          <w:rFonts w:ascii="Calibri" w:hAnsi="Calibri"/>
          <w:b/>
        </w:rPr>
        <w:t>Demonstration by Jasmine Chong</w:t>
      </w:r>
    </w:p>
    <w:p w14:paraId="6730A3B9" w14:textId="77777777" w:rsidR="00B416F0" w:rsidRPr="00AF0C06" w:rsidRDefault="00B416F0" w:rsidP="00F07B58">
      <w:pPr>
        <w:jc w:val="center"/>
        <w:rPr>
          <w:rFonts w:ascii="Calibri" w:hAnsi="Calibri"/>
          <w:b/>
        </w:rPr>
      </w:pPr>
      <w:r w:rsidRPr="00AF0C06">
        <w:rPr>
          <w:rFonts w:ascii="Calibri" w:hAnsi="Calibri"/>
          <w:b/>
        </w:rPr>
        <w:t>STUDENT COPY</w:t>
      </w:r>
    </w:p>
    <w:p w14:paraId="5005E5B2" w14:textId="77777777" w:rsidR="00F07B58" w:rsidRPr="00AF0C06" w:rsidRDefault="00F07B58" w:rsidP="00F07B58">
      <w:pPr>
        <w:rPr>
          <w:rFonts w:ascii="Calibri" w:hAnsi="Calibri"/>
        </w:rPr>
      </w:pPr>
    </w:p>
    <w:p w14:paraId="0D49B050" w14:textId="77777777" w:rsidR="00F07B58" w:rsidRPr="00AF0C06" w:rsidRDefault="00F07B58" w:rsidP="00F07B58">
      <w:pPr>
        <w:rPr>
          <w:rFonts w:ascii="Calibri" w:hAnsi="Calibri"/>
        </w:rPr>
      </w:pPr>
    </w:p>
    <w:p w14:paraId="5EFDADF3" w14:textId="77777777" w:rsidR="00F63D6A" w:rsidRPr="00AF0C06" w:rsidRDefault="00F63D6A" w:rsidP="00F07B58">
      <w:pPr>
        <w:rPr>
          <w:rFonts w:ascii="Calibri" w:hAnsi="Calibri"/>
        </w:rPr>
      </w:pPr>
    </w:p>
    <w:p w14:paraId="450728A8" w14:textId="7C828420" w:rsidR="00890379" w:rsidRPr="00AF0C06" w:rsidRDefault="00F63D6A" w:rsidP="00F07B58">
      <w:pPr>
        <w:rPr>
          <w:rFonts w:ascii="Calibri" w:hAnsi="Calibri"/>
        </w:rPr>
      </w:pPr>
      <w:r w:rsidRPr="00AF0C06">
        <w:rPr>
          <w:rFonts w:ascii="Calibri" w:hAnsi="Calibri"/>
        </w:rPr>
        <w:t xml:space="preserve">Have you ever experienced heartburn after a large meal? Heartburn occurs when gastric acid </w:t>
      </w:r>
      <w:r w:rsidR="00890379" w:rsidRPr="00AF0C06">
        <w:rPr>
          <w:rFonts w:ascii="Calibri" w:hAnsi="Calibri"/>
        </w:rPr>
        <w:t xml:space="preserve">moves into the esophagus causing a burning sensation in the chest. </w:t>
      </w:r>
      <w:proofErr w:type="gramStart"/>
      <w:r w:rsidR="00890379" w:rsidRPr="00AF0C06">
        <w:rPr>
          <w:rFonts w:ascii="Calibri" w:hAnsi="Calibri"/>
        </w:rPr>
        <w:t>It is commonly relieved by taking antac</w:t>
      </w:r>
      <w:r w:rsidR="002167D0">
        <w:rPr>
          <w:rFonts w:ascii="Calibri" w:hAnsi="Calibri"/>
        </w:rPr>
        <w:t>ids such as TUMS, M</w:t>
      </w:r>
      <w:r w:rsidR="00E32B18">
        <w:rPr>
          <w:rFonts w:ascii="Calibri" w:hAnsi="Calibri"/>
        </w:rPr>
        <w:t>ilk of Magnesia, or Alk</w:t>
      </w:r>
      <w:r w:rsidR="00890379" w:rsidRPr="00AF0C06">
        <w:rPr>
          <w:rFonts w:ascii="Calibri" w:hAnsi="Calibri"/>
        </w:rPr>
        <w:t>a-Seltzer tablets</w:t>
      </w:r>
      <w:proofErr w:type="gramEnd"/>
      <w:r w:rsidR="00890379" w:rsidRPr="00AF0C06">
        <w:rPr>
          <w:rFonts w:ascii="Calibri" w:hAnsi="Calibri"/>
        </w:rPr>
        <w:t>, but have you ever wondered how those antacids really work?</w:t>
      </w:r>
      <w:r w:rsidR="00EF5658" w:rsidRPr="00AF0C06">
        <w:rPr>
          <w:rFonts w:ascii="Calibri" w:hAnsi="Calibri"/>
        </w:rPr>
        <w:t xml:space="preserve"> </w:t>
      </w:r>
    </w:p>
    <w:p w14:paraId="3EAF85A8" w14:textId="77777777" w:rsidR="00B416F0" w:rsidRPr="00AF0C06" w:rsidRDefault="00B416F0" w:rsidP="00F07B58">
      <w:pPr>
        <w:rPr>
          <w:rFonts w:ascii="Calibri" w:hAnsi="Calibri"/>
        </w:rPr>
      </w:pPr>
    </w:p>
    <w:p w14:paraId="6EA74297" w14:textId="77777777" w:rsidR="00B416F0" w:rsidRPr="00AF0C06" w:rsidRDefault="00B416F0" w:rsidP="00B416F0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AF0C06">
        <w:rPr>
          <w:rFonts w:ascii="Calibri" w:hAnsi="Calibri"/>
          <w:b/>
        </w:rPr>
        <w:t>Acids and Bases</w:t>
      </w:r>
    </w:p>
    <w:p w14:paraId="21B27C6A" w14:textId="77777777" w:rsidR="00B416F0" w:rsidRPr="00AF0C06" w:rsidRDefault="00B416F0" w:rsidP="00B416F0">
      <w:pPr>
        <w:rPr>
          <w:rFonts w:ascii="Calibri" w:hAnsi="Calibri"/>
        </w:rPr>
      </w:pPr>
    </w:p>
    <w:p w14:paraId="575BB52A" w14:textId="77777777" w:rsidR="00B416F0" w:rsidRPr="00AF0C06" w:rsidRDefault="00B416F0" w:rsidP="00B416F0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AF0C06">
        <w:rPr>
          <w:rFonts w:ascii="Calibri" w:hAnsi="Calibri"/>
        </w:rPr>
        <w:t>Is vinegar an acid or base?</w:t>
      </w:r>
      <w:r w:rsidRPr="00AF0C06">
        <w:rPr>
          <w:rFonts w:ascii="Calibri" w:hAnsi="Calibri"/>
        </w:rPr>
        <w:tab/>
      </w:r>
      <w:r w:rsidRPr="00AF0C06">
        <w:rPr>
          <w:rFonts w:ascii="Calibri" w:hAnsi="Calibri"/>
        </w:rPr>
        <w:tab/>
        <w:t xml:space="preserve">ACID </w:t>
      </w:r>
      <w:r w:rsidRPr="00AF0C06">
        <w:rPr>
          <w:rFonts w:ascii="Calibri" w:hAnsi="Calibri"/>
        </w:rPr>
        <w:tab/>
      </w:r>
      <w:r w:rsidRPr="00AF0C06">
        <w:rPr>
          <w:rFonts w:ascii="Calibri" w:hAnsi="Calibri"/>
        </w:rPr>
        <w:tab/>
        <w:t>BASE</w:t>
      </w:r>
    </w:p>
    <w:p w14:paraId="7441F11C" w14:textId="77777777" w:rsidR="00B416F0" w:rsidRPr="00AF0C06" w:rsidRDefault="00E8376C" w:rsidP="00B416F0">
      <w:pPr>
        <w:pStyle w:val="ListParagraph"/>
        <w:rPr>
          <w:rFonts w:ascii="Calibri" w:hAnsi="Calibri"/>
        </w:rPr>
      </w:pPr>
      <w:r w:rsidRPr="00AF0C06">
        <w:rPr>
          <w:rFonts w:ascii="Calibri" w:hAnsi="Calibri"/>
        </w:rPr>
        <w:t xml:space="preserve">What </w:t>
      </w:r>
      <w:proofErr w:type="spellStart"/>
      <w:r w:rsidRPr="00AF0C06">
        <w:rPr>
          <w:rFonts w:ascii="Calibri" w:hAnsi="Calibri"/>
        </w:rPr>
        <w:t>colour</w:t>
      </w:r>
      <w:proofErr w:type="spellEnd"/>
      <w:r w:rsidRPr="00AF0C06">
        <w:rPr>
          <w:rFonts w:ascii="Calibri" w:hAnsi="Calibri"/>
        </w:rPr>
        <w:t xml:space="preserve"> appeared when vinegar was added? _______________________________</w:t>
      </w:r>
    </w:p>
    <w:p w14:paraId="20CBABBF" w14:textId="77777777" w:rsidR="00E8376C" w:rsidRPr="00AF0C06" w:rsidRDefault="00E8376C" w:rsidP="00B416F0">
      <w:pPr>
        <w:pStyle w:val="ListParagraph"/>
        <w:rPr>
          <w:rFonts w:ascii="Calibri" w:hAnsi="Calibri"/>
        </w:rPr>
      </w:pPr>
    </w:p>
    <w:p w14:paraId="40887981" w14:textId="77777777" w:rsidR="00E8376C" w:rsidRPr="00AF0C06" w:rsidRDefault="00E8376C" w:rsidP="00E8376C">
      <w:pPr>
        <w:pStyle w:val="ListParagraph"/>
        <w:numPr>
          <w:ilvl w:val="0"/>
          <w:numId w:val="5"/>
        </w:numPr>
        <w:rPr>
          <w:rFonts w:ascii="Calibri" w:hAnsi="Calibri"/>
        </w:rPr>
      </w:pPr>
      <w:r w:rsidRPr="00AF0C06">
        <w:rPr>
          <w:rFonts w:ascii="Calibri" w:hAnsi="Calibri"/>
        </w:rPr>
        <w:t xml:space="preserve">Is </w:t>
      </w:r>
      <w:proofErr w:type="spellStart"/>
      <w:r w:rsidRPr="00AF0C06">
        <w:rPr>
          <w:rFonts w:ascii="Calibri" w:hAnsi="Calibri"/>
        </w:rPr>
        <w:t>NaOH</w:t>
      </w:r>
      <w:proofErr w:type="spellEnd"/>
      <w:r w:rsidRPr="00AF0C06">
        <w:rPr>
          <w:rFonts w:ascii="Calibri" w:hAnsi="Calibri"/>
        </w:rPr>
        <w:t xml:space="preserve"> an acid or base?</w:t>
      </w:r>
      <w:r w:rsidRPr="00AF0C06">
        <w:rPr>
          <w:rFonts w:ascii="Calibri" w:hAnsi="Calibri"/>
        </w:rPr>
        <w:tab/>
      </w:r>
      <w:r w:rsidRPr="00AF0C06">
        <w:rPr>
          <w:rFonts w:ascii="Calibri" w:hAnsi="Calibri"/>
        </w:rPr>
        <w:tab/>
        <w:t xml:space="preserve">ACID </w:t>
      </w:r>
      <w:r w:rsidRPr="00AF0C06">
        <w:rPr>
          <w:rFonts w:ascii="Calibri" w:hAnsi="Calibri"/>
        </w:rPr>
        <w:tab/>
      </w:r>
      <w:r w:rsidRPr="00AF0C06">
        <w:rPr>
          <w:rFonts w:ascii="Calibri" w:hAnsi="Calibri"/>
        </w:rPr>
        <w:tab/>
        <w:t>BASE</w:t>
      </w:r>
    </w:p>
    <w:p w14:paraId="4EAA2FC4" w14:textId="77777777" w:rsidR="00E8376C" w:rsidRPr="00AF0C06" w:rsidRDefault="00E8376C" w:rsidP="00E8376C">
      <w:pPr>
        <w:pStyle w:val="ListParagraph"/>
        <w:rPr>
          <w:rFonts w:ascii="Calibri" w:hAnsi="Calibri"/>
        </w:rPr>
      </w:pPr>
      <w:r w:rsidRPr="00AF0C06">
        <w:rPr>
          <w:rFonts w:ascii="Calibri" w:hAnsi="Calibri"/>
        </w:rPr>
        <w:t xml:space="preserve">What </w:t>
      </w:r>
      <w:proofErr w:type="spellStart"/>
      <w:r w:rsidRPr="00AF0C06">
        <w:rPr>
          <w:rFonts w:ascii="Calibri" w:hAnsi="Calibri"/>
        </w:rPr>
        <w:t>colour</w:t>
      </w:r>
      <w:proofErr w:type="spellEnd"/>
      <w:r w:rsidRPr="00AF0C06">
        <w:rPr>
          <w:rFonts w:ascii="Calibri" w:hAnsi="Calibri"/>
        </w:rPr>
        <w:t xml:space="preserve"> appeared when </w:t>
      </w:r>
      <w:proofErr w:type="spellStart"/>
      <w:r w:rsidRPr="00AF0C06">
        <w:rPr>
          <w:rFonts w:ascii="Calibri" w:hAnsi="Calibri"/>
        </w:rPr>
        <w:t>NaOH</w:t>
      </w:r>
      <w:proofErr w:type="spellEnd"/>
      <w:r w:rsidRPr="00AF0C06">
        <w:rPr>
          <w:rFonts w:ascii="Calibri" w:hAnsi="Calibri"/>
        </w:rPr>
        <w:t xml:space="preserve"> was added? _________________________________</w:t>
      </w:r>
    </w:p>
    <w:p w14:paraId="71F74D3D" w14:textId="77777777" w:rsidR="00E8376C" w:rsidRPr="00AF0C06" w:rsidRDefault="00E8376C" w:rsidP="00E8376C">
      <w:pPr>
        <w:rPr>
          <w:rFonts w:ascii="Calibri" w:hAnsi="Calibri"/>
        </w:rPr>
      </w:pPr>
    </w:p>
    <w:p w14:paraId="375B1199" w14:textId="77777777" w:rsidR="00E8376C" w:rsidRPr="00AF0C06" w:rsidRDefault="00E8376C" w:rsidP="00E8376C">
      <w:pPr>
        <w:pStyle w:val="ListParagraph"/>
        <w:numPr>
          <w:ilvl w:val="0"/>
          <w:numId w:val="2"/>
        </w:numPr>
        <w:rPr>
          <w:rFonts w:ascii="Calibri" w:hAnsi="Calibri"/>
          <w:b/>
        </w:rPr>
      </w:pPr>
      <w:r w:rsidRPr="00AF0C06">
        <w:rPr>
          <w:rFonts w:ascii="Calibri" w:hAnsi="Calibri"/>
          <w:b/>
        </w:rPr>
        <w:t>Antacids</w:t>
      </w:r>
    </w:p>
    <w:p w14:paraId="3BBEFEE9" w14:textId="77777777" w:rsidR="00E8376C" w:rsidRPr="00AF0C06" w:rsidRDefault="00E8376C" w:rsidP="00E8376C">
      <w:pPr>
        <w:pStyle w:val="ListParagraph"/>
        <w:ind w:left="360"/>
        <w:rPr>
          <w:rFonts w:ascii="Calibri" w:hAnsi="Calibri"/>
          <w:b/>
        </w:rPr>
      </w:pPr>
    </w:p>
    <w:p w14:paraId="294612CD" w14:textId="77777777" w:rsidR="00E8376C" w:rsidRPr="00AF0C06" w:rsidRDefault="00E8376C" w:rsidP="00E8376C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AF0C06">
        <w:rPr>
          <w:rFonts w:ascii="Calibri" w:hAnsi="Calibri"/>
        </w:rPr>
        <w:t xml:space="preserve">What </w:t>
      </w:r>
      <w:proofErr w:type="spellStart"/>
      <w:r w:rsidRPr="00AF0C06">
        <w:rPr>
          <w:rFonts w:ascii="Calibri" w:hAnsi="Calibri"/>
        </w:rPr>
        <w:t>colour</w:t>
      </w:r>
      <w:proofErr w:type="spellEnd"/>
      <w:r w:rsidRPr="00AF0C06">
        <w:rPr>
          <w:rFonts w:ascii="Calibri" w:hAnsi="Calibri"/>
        </w:rPr>
        <w:t xml:space="preserve"> appeared when the antacid was added? ____________________________</w:t>
      </w:r>
    </w:p>
    <w:p w14:paraId="004C1A5E" w14:textId="77777777" w:rsidR="00E8376C" w:rsidRPr="00AF0C06" w:rsidRDefault="00E8376C" w:rsidP="00E8376C">
      <w:pPr>
        <w:pStyle w:val="ListParagraph"/>
        <w:rPr>
          <w:rFonts w:ascii="Calibri" w:hAnsi="Calibri"/>
        </w:rPr>
      </w:pPr>
    </w:p>
    <w:p w14:paraId="029C3E1A" w14:textId="77777777" w:rsidR="00E8376C" w:rsidRPr="00AF0C06" w:rsidRDefault="00E8376C" w:rsidP="00E8376C">
      <w:pPr>
        <w:pStyle w:val="ListParagraph"/>
        <w:numPr>
          <w:ilvl w:val="0"/>
          <w:numId w:val="6"/>
        </w:numPr>
        <w:rPr>
          <w:rFonts w:ascii="Calibri" w:hAnsi="Calibri"/>
        </w:rPr>
      </w:pPr>
      <w:r w:rsidRPr="00AF0C06">
        <w:rPr>
          <w:rFonts w:ascii="Calibri" w:hAnsi="Calibri"/>
        </w:rPr>
        <w:t xml:space="preserve">List all the </w:t>
      </w:r>
      <w:proofErr w:type="spellStart"/>
      <w:r w:rsidRPr="00AF0C06">
        <w:rPr>
          <w:rFonts w:ascii="Calibri" w:hAnsi="Calibri"/>
        </w:rPr>
        <w:t>colours</w:t>
      </w:r>
      <w:proofErr w:type="spellEnd"/>
      <w:r w:rsidRPr="00AF0C06">
        <w:rPr>
          <w:rFonts w:ascii="Calibri" w:hAnsi="Calibri"/>
        </w:rPr>
        <w:t xml:space="preserve"> that appeared after the vinegar was added. _____________________</w:t>
      </w:r>
    </w:p>
    <w:p w14:paraId="3F071688" w14:textId="77777777" w:rsidR="00E8376C" w:rsidRPr="00AF0C06" w:rsidRDefault="00E8376C" w:rsidP="00E8376C">
      <w:pPr>
        <w:pStyle w:val="ListParagraph"/>
        <w:rPr>
          <w:rFonts w:ascii="Calibri" w:hAnsi="Calibri"/>
        </w:rPr>
      </w:pPr>
      <w:r w:rsidRPr="00AF0C06">
        <w:rPr>
          <w:rFonts w:ascii="Calibri" w:hAnsi="Calibri"/>
        </w:rPr>
        <w:t>________________________________________________________________________</w:t>
      </w:r>
    </w:p>
    <w:p w14:paraId="0DF83245" w14:textId="77777777" w:rsidR="00E8376C" w:rsidRPr="00AF0C06" w:rsidRDefault="00E8376C" w:rsidP="00E8376C">
      <w:pPr>
        <w:rPr>
          <w:rFonts w:ascii="Calibri" w:hAnsi="Calibri"/>
        </w:rPr>
      </w:pPr>
    </w:p>
    <w:p w14:paraId="05AD3093" w14:textId="77777777" w:rsidR="00E8376C" w:rsidRPr="00AF0C06" w:rsidRDefault="00E8376C" w:rsidP="00E8376C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AF0C06">
        <w:rPr>
          <w:rFonts w:ascii="Calibri" w:hAnsi="Calibri"/>
          <w:b/>
        </w:rPr>
        <w:t>Debrief</w:t>
      </w:r>
    </w:p>
    <w:p w14:paraId="602D3105" w14:textId="77777777" w:rsidR="00E8376C" w:rsidRPr="00AF0C06" w:rsidRDefault="00E8376C" w:rsidP="00E8376C">
      <w:pPr>
        <w:pStyle w:val="ListParagraph"/>
        <w:ind w:left="360"/>
        <w:rPr>
          <w:rFonts w:ascii="Calibri" w:hAnsi="Calibri"/>
        </w:rPr>
      </w:pPr>
    </w:p>
    <w:p w14:paraId="40BE80CE" w14:textId="77777777" w:rsidR="00E8376C" w:rsidRPr="00AF0C06" w:rsidRDefault="00E8376C" w:rsidP="00E8376C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AF0C06">
        <w:rPr>
          <w:rFonts w:ascii="Calibri" w:hAnsi="Calibri"/>
        </w:rPr>
        <w:t xml:space="preserve">Based on your observations, is the antacid an acid or base? </w:t>
      </w:r>
      <w:r w:rsidRPr="00AF0C06">
        <w:rPr>
          <w:rFonts w:ascii="Calibri" w:hAnsi="Calibri"/>
        </w:rPr>
        <w:tab/>
        <w:t xml:space="preserve">ACID </w:t>
      </w:r>
      <w:r w:rsidRPr="00AF0C06">
        <w:rPr>
          <w:rFonts w:ascii="Calibri" w:hAnsi="Calibri"/>
        </w:rPr>
        <w:tab/>
      </w:r>
      <w:r w:rsidRPr="00AF0C06">
        <w:rPr>
          <w:rFonts w:ascii="Calibri" w:hAnsi="Calibri"/>
        </w:rPr>
        <w:tab/>
        <w:t>BASE</w:t>
      </w:r>
    </w:p>
    <w:p w14:paraId="67603F91" w14:textId="77777777" w:rsidR="00EF5658" w:rsidRPr="00AF0C06" w:rsidRDefault="00EF5658" w:rsidP="00EF5658">
      <w:pPr>
        <w:pStyle w:val="ListParagraph"/>
        <w:rPr>
          <w:rFonts w:ascii="Calibri" w:hAnsi="Calibri"/>
        </w:rPr>
      </w:pPr>
    </w:p>
    <w:p w14:paraId="72738A9E" w14:textId="77777777" w:rsidR="00E8376C" w:rsidRPr="00AF0C06" w:rsidRDefault="00EF5658" w:rsidP="00E8376C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AF0C06">
        <w:rPr>
          <w:rFonts w:ascii="Calibri" w:hAnsi="Calibri"/>
        </w:rPr>
        <w:t>What type of reaction was occurring in the beaker when the vinegar was added?</w:t>
      </w:r>
    </w:p>
    <w:p w14:paraId="5599D3A5" w14:textId="77777777" w:rsidR="00EF5658" w:rsidRPr="00AF0C06" w:rsidRDefault="00EF5658" w:rsidP="00EF5658">
      <w:pPr>
        <w:pStyle w:val="ListParagraph"/>
        <w:rPr>
          <w:rFonts w:ascii="Calibri" w:hAnsi="Calibri"/>
        </w:rPr>
      </w:pPr>
      <w:r w:rsidRPr="00AF0C06">
        <w:rPr>
          <w:rFonts w:ascii="Calibri" w:hAnsi="Calibri"/>
        </w:rPr>
        <w:t>________________________________________________________________________</w:t>
      </w:r>
    </w:p>
    <w:p w14:paraId="095951B6" w14:textId="77777777" w:rsidR="00EF5658" w:rsidRPr="00AF0C06" w:rsidRDefault="00EF5658" w:rsidP="00EF5658">
      <w:pPr>
        <w:rPr>
          <w:rFonts w:ascii="Calibri" w:hAnsi="Calibri"/>
        </w:rPr>
      </w:pPr>
    </w:p>
    <w:p w14:paraId="42A074C1" w14:textId="77777777" w:rsidR="00EF5658" w:rsidRPr="00AF0C06" w:rsidRDefault="00EF5658" w:rsidP="00EF5658">
      <w:pPr>
        <w:pStyle w:val="ListParagraph"/>
        <w:numPr>
          <w:ilvl w:val="0"/>
          <w:numId w:val="8"/>
        </w:numPr>
        <w:rPr>
          <w:rFonts w:ascii="Calibri" w:hAnsi="Calibri"/>
        </w:rPr>
      </w:pPr>
      <w:r w:rsidRPr="00AF0C06">
        <w:rPr>
          <w:rFonts w:ascii="Calibri" w:hAnsi="Calibri"/>
        </w:rPr>
        <w:t xml:space="preserve">Using your knowledge of the digestive system, explain the importance of taking antacids to relieve heartburn. </w:t>
      </w:r>
    </w:p>
    <w:p w14:paraId="20ABEE73" w14:textId="77777777" w:rsidR="00EF5658" w:rsidRPr="00AF0C06" w:rsidRDefault="00EF5658" w:rsidP="00EF5658">
      <w:pPr>
        <w:pStyle w:val="ListParagraph"/>
        <w:rPr>
          <w:rFonts w:ascii="Calibri" w:hAnsi="Calibri"/>
        </w:rPr>
      </w:pPr>
      <w:r w:rsidRPr="00AF0C06">
        <w:rPr>
          <w:rFonts w:ascii="Calibri" w:hAnsi="Calibri"/>
        </w:rPr>
        <w:t>________________________________________________________________________</w:t>
      </w:r>
    </w:p>
    <w:p w14:paraId="7EE77F8D" w14:textId="77777777" w:rsidR="00EF5658" w:rsidRPr="00AF0C06" w:rsidRDefault="00EF5658" w:rsidP="00EF5658">
      <w:pPr>
        <w:pStyle w:val="ListParagraph"/>
        <w:rPr>
          <w:rFonts w:ascii="Calibri" w:hAnsi="Calibri"/>
        </w:rPr>
      </w:pPr>
      <w:r w:rsidRPr="00AF0C06">
        <w:rPr>
          <w:rFonts w:ascii="Calibri" w:hAnsi="Calibri"/>
        </w:rPr>
        <w:t>________________________________________________________________________</w:t>
      </w:r>
    </w:p>
    <w:p w14:paraId="121532E5" w14:textId="77777777" w:rsidR="00EF5658" w:rsidRPr="00AF0C06" w:rsidRDefault="00EF5658" w:rsidP="00AF0C06">
      <w:pPr>
        <w:pStyle w:val="ListParagraph"/>
        <w:rPr>
          <w:rFonts w:ascii="Calibri" w:hAnsi="Calibri"/>
        </w:rPr>
      </w:pPr>
      <w:r w:rsidRPr="00AF0C06">
        <w:rPr>
          <w:rFonts w:ascii="Calibri" w:hAnsi="Calibri"/>
        </w:rPr>
        <w:t>________________________________________________________________________</w:t>
      </w:r>
    </w:p>
    <w:p w14:paraId="524E399B" w14:textId="77777777" w:rsidR="00EF5658" w:rsidRPr="00AF0C06" w:rsidRDefault="00EF5658" w:rsidP="00EF5658">
      <w:pPr>
        <w:rPr>
          <w:rFonts w:ascii="Calibri" w:hAnsi="Calibri"/>
        </w:rPr>
      </w:pPr>
    </w:p>
    <w:p w14:paraId="1E04D4EA" w14:textId="77777777" w:rsidR="00EF5658" w:rsidRPr="00AF0C06" w:rsidRDefault="00EF5658" w:rsidP="00EF5658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AF0C06">
        <w:rPr>
          <w:rFonts w:ascii="Calibri" w:hAnsi="Calibri"/>
          <w:b/>
        </w:rPr>
        <w:t>Take It Further</w:t>
      </w:r>
    </w:p>
    <w:p w14:paraId="3A68D42C" w14:textId="77777777" w:rsidR="00AF0C06" w:rsidRPr="00AF0C06" w:rsidRDefault="00AF0C06" w:rsidP="00AF0C06">
      <w:pPr>
        <w:pStyle w:val="ListParagraph"/>
        <w:ind w:left="360"/>
        <w:rPr>
          <w:rFonts w:ascii="Calibri" w:hAnsi="Calibri"/>
        </w:rPr>
      </w:pPr>
    </w:p>
    <w:p w14:paraId="62A07A8B" w14:textId="2EB8B981" w:rsidR="00EF5658" w:rsidRPr="00AF0C06" w:rsidRDefault="00E32B18" w:rsidP="005E045A">
      <w:pPr>
        <w:ind w:left="720"/>
        <w:rPr>
          <w:rFonts w:ascii="Calibri" w:hAnsi="Calibri"/>
        </w:rPr>
      </w:pPr>
      <w:r>
        <w:rPr>
          <w:rFonts w:ascii="Calibri" w:hAnsi="Calibri"/>
        </w:rPr>
        <w:t xml:space="preserve">What would happen if vinegar </w:t>
      </w:r>
      <w:proofErr w:type="gramStart"/>
      <w:r>
        <w:rPr>
          <w:rFonts w:ascii="Calibri" w:hAnsi="Calibri"/>
        </w:rPr>
        <w:t>is</w:t>
      </w:r>
      <w:proofErr w:type="gramEnd"/>
      <w:r>
        <w:rPr>
          <w:rFonts w:ascii="Calibri" w:hAnsi="Calibri"/>
        </w:rPr>
        <w:t xml:space="preserve"> continuously added to the solution?</w:t>
      </w:r>
    </w:p>
    <w:p w14:paraId="418A092D" w14:textId="77777777" w:rsidR="005E045A" w:rsidRDefault="005E045A" w:rsidP="00AF0C06">
      <w:pPr>
        <w:jc w:val="center"/>
        <w:rPr>
          <w:rFonts w:ascii="Calibri" w:hAnsi="Calibri"/>
          <w:b/>
          <w:sz w:val="32"/>
          <w:szCs w:val="32"/>
        </w:rPr>
      </w:pPr>
    </w:p>
    <w:p w14:paraId="700D1D7E" w14:textId="77777777" w:rsidR="005E045A" w:rsidRDefault="005E045A" w:rsidP="00E32B18">
      <w:pPr>
        <w:rPr>
          <w:rFonts w:ascii="Calibri" w:hAnsi="Calibri"/>
          <w:b/>
          <w:sz w:val="32"/>
          <w:szCs w:val="32"/>
        </w:rPr>
      </w:pPr>
    </w:p>
    <w:p w14:paraId="405A232C" w14:textId="77777777" w:rsidR="00E32B18" w:rsidRDefault="00E32B18" w:rsidP="00AF0C06">
      <w:pPr>
        <w:jc w:val="center"/>
        <w:rPr>
          <w:rFonts w:ascii="Calibri" w:hAnsi="Calibri"/>
          <w:b/>
          <w:sz w:val="32"/>
          <w:szCs w:val="32"/>
        </w:rPr>
      </w:pPr>
    </w:p>
    <w:p w14:paraId="42316535" w14:textId="69D6A6A5" w:rsidR="00AF0C06" w:rsidRPr="00AF0C06" w:rsidRDefault="00E32B18" w:rsidP="00AF0C06">
      <w:pPr>
        <w:jc w:val="center"/>
        <w:rPr>
          <w:rFonts w:ascii="Calibri" w:hAnsi="Calibri"/>
          <w:b/>
          <w:sz w:val="32"/>
          <w:szCs w:val="32"/>
        </w:rPr>
      </w:pPr>
      <w:r w:rsidRPr="00AF0C06">
        <w:rPr>
          <w:rFonts w:ascii="Calibri" w:hAnsi="Calibri"/>
          <w:b/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6EF49413" wp14:editId="011BFCF4">
            <wp:simplePos x="0" y="0"/>
            <wp:positionH relativeFrom="column">
              <wp:posOffset>114300</wp:posOffset>
            </wp:positionH>
            <wp:positionV relativeFrom="paragraph">
              <wp:posOffset>-386080</wp:posOffset>
            </wp:positionV>
            <wp:extent cx="1625600" cy="13004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bow_clipart_6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2560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0C06">
        <w:rPr>
          <w:rFonts w:ascii="Calibri" w:hAnsi="Calibri"/>
          <w:b/>
          <w:noProof/>
        </w:rPr>
        <w:drawing>
          <wp:anchor distT="0" distB="0" distL="114300" distR="114300" simplePos="0" relativeHeight="251662336" behindDoc="0" locked="0" layoutInCell="1" allowOverlap="1" wp14:anchorId="36F3901F" wp14:editId="64007882">
            <wp:simplePos x="0" y="0"/>
            <wp:positionH relativeFrom="column">
              <wp:posOffset>4229100</wp:posOffset>
            </wp:positionH>
            <wp:positionV relativeFrom="paragraph">
              <wp:posOffset>-386080</wp:posOffset>
            </wp:positionV>
            <wp:extent cx="1625600" cy="13004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bow_clipart_6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0C06" w:rsidRPr="00AF0C06">
        <w:rPr>
          <w:rFonts w:ascii="Calibri" w:hAnsi="Calibri"/>
          <w:b/>
          <w:sz w:val="32"/>
          <w:szCs w:val="32"/>
        </w:rPr>
        <w:t>Rainbows in Your Stomach</w:t>
      </w:r>
    </w:p>
    <w:p w14:paraId="7C047499" w14:textId="77777777" w:rsidR="00AF0C06" w:rsidRPr="00AF0C06" w:rsidRDefault="00AF0C06" w:rsidP="00AF0C06">
      <w:pPr>
        <w:jc w:val="center"/>
        <w:rPr>
          <w:rFonts w:ascii="Calibri" w:hAnsi="Calibri"/>
          <w:b/>
        </w:rPr>
      </w:pPr>
      <w:r w:rsidRPr="00AF0C06">
        <w:rPr>
          <w:rFonts w:ascii="Calibri" w:hAnsi="Calibri"/>
          <w:b/>
        </w:rPr>
        <w:t>Demonstration by Jasmine Chong</w:t>
      </w:r>
    </w:p>
    <w:p w14:paraId="51FA0353" w14:textId="77777777" w:rsidR="00AF0C06" w:rsidRPr="00AF0C06" w:rsidRDefault="00AF0C06" w:rsidP="00AF0C06">
      <w:pPr>
        <w:jc w:val="center"/>
        <w:rPr>
          <w:rFonts w:ascii="Calibri" w:hAnsi="Calibri"/>
          <w:b/>
        </w:rPr>
      </w:pPr>
      <w:r w:rsidRPr="00AF0C06">
        <w:rPr>
          <w:rFonts w:ascii="Calibri" w:hAnsi="Calibri"/>
          <w:b/>
        </w:rPr>
        <w:t>TEACHER COPY</w:t>
      </w:r>
    </w:p>
    <w:p w14:paraId="7F5E56CC" w14:textId="77777777" w:rsidR="00AF0C06" w:rsidRPr="00AF0C06" w:rsidRDefault="00AF0C06" w:rsidP="00AF0C06">
      <w:pPr>
        <w:rPr>
          <w:rFonts w:ascii="Calibri" w:hAnsi="Calibri"/>
        </w:rPr>
      </w:pPr>
    </w:p>
    <w:p w14:paraId="6134D388" w14:textId="77777777" w:rsidR="003D642F" w:rsidRDefault="003D642F" w:rsidP="00E8376C">
      <w:pPr>
        <w:rPr>
          <w:rFonts w:ascii="Calibri" w:hAnsi="Calibri"/>
          <w:b/>
        </w:rPr>
      </w:pPr>
    </w:p>
    <w:p w14:paraId="42A3F953" w14:textId="77777777" w:rsidR="00AF0C06" w:rsidRPr="00AF0C06" w:rsidRDefault="00AF0C06" w:rsidP="00E8376C">
      <w:pPr>
        <w:rPr>
          <w:rFonts w:ascii="Calibri" w:hAnsi="Calibri"/>
        </w:rPr>
      </w:pPr>
      <w:r w:rsidRPr="00AF0C06">
        <w:rPr>
          <w:rFonts w:ascii="Calibri" w:hAnsi="Calibri"/>
          <w:b/>
        </w:rPr>
        <w:t xml:space="preserve">Grade Level and Unit: </w:t>
      </w:r>
      <w:r w:rsidRPr="00AF0C06">
        <w:rPr>
          <w:rFonts w:ascii="Calibri" w:hAnsi="Calibri"/>
        </w:rPr>
        <w:t>Grade 11 Biology, Academic and Applied</w:t>
      </w:r>
    </w:p>
    <w:p w14:paraId="27A0B4BA" w14:textId="77777777" w:rsidR="00AF0C06" w:rsidRPr="00AF0C06" w:rsidRDefault="00AF0C06" w:rsidP="00E8376C">
      <w:pPr>
        <w:rPr>
          <w:rFonts w:ascii="Calibri" w:hAnsi="Calibri"/>
        </w:rPr>
      </w:pPr>
      <w:r w:rsidRPr="00AF0C06">
        <w:rPr>
          <w:rFonts w:ascii="Calibri" w:hAnsi="Calibri"/>
          <w:b/>
        </w:rPr>
        <w:t xml:space="preserve">Specific Expectations: </w:t>
      </w:r>
      <w:r>
        <w:rPr>
          <w:rFonts w:ascii="Calibri" w:hAnsi="Calibri"/>
        </w:rPr>
        <w:t>E1.2, E2.1, E3.2, E3.4</w:t>
      </w:r>
    </w:p>
    <w:p w14:paraId="5B4219A9" w14:textId="77777777" w:rsidR="00AF0C06" w:rsidRDefault="00AF0C06" w:rsidP="00E8376C">
      <w:pPr>
        <w:rPr>
          <w:rFonts w:ascii="Calibri" w:hAnsi="Calibri"/>
        </w:rPr>
      </w:pPr>
    </w:p>
    <w:p w14:paraId="11DF5D49" w14:textId="77777777" w:rsidR="008161E0" w:rsidRPr="008161E0" w:rsidRDefault="008161E0" w:rsidP="00E8376C">
      <w:pPr>
        <w:rPr>
          <w:rFonts w:ascii="Calibri" w:hAnsi="Calibri"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13777E" wp14:editId="27D7BD21">
                <wp:simplePos x="0" y="0"/>
                <wp:positionH relativeFrom="column">
                  <wp:posOffset>4000500</wp:posOffset>
                </wp:positionH>
                <wp:positionV relativeFrom="paragraph">
                  <wp:posOffset>549910</wp:posOffset>
                </wp:positionV>
                <wp:extent cx="2514600" cy="1257300"/>
                <wp:effectExtent l="25400" t="0" r="50800" b="63500"/>
                <wp:wrapThrough wrapText="bothSides">
                  <wp:wrapPolygon edited="0">
                    <wp:start x="11782" y="0"/>
                    <wp:lineTo x="5673" y="436"/>
                    <wp:lineTo x="1309" y="3055"/>
                    <wp:lineTo x="1309" y="6982"/>
                    <wp:lineTo x="-218" y="7418"/>
                    <wp:lineTo x="-218" y="12218"/>
                    <wp:lineTo x="0" y="16582"/>
                    <wp:lineTo x="3273" y="20945"/>
                    <wp:lineTo x="10036" y="22255"/>
                    <wp:lineTo x="12000" y="22255"/>
                    <wp:lineTo x="12218" y="22255"/>
                    <wp:lineTo x="15491" y="20945"/>
                    <wp:lineTo x="21382" y="15273"/>
                    <wp:lineTo x="21600" y="13527"/>
                    <wp:lineTo x="21818" y="10473"/>
                    <wp:lineTo x="21818" y="6109"/>
                    <wp:lineTo x="20291" y="3055"/>
                    <wp:lineTo x="18327" y="0"/>
                    <wp:lineTo x="11782" y="0"/>
                  </wp:wrapPolygon>
                </wp:wrapThrough>
                <wp:docPr id="6" name="Clou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257300"/>
                        </a:xfrm>
                        <a:prstGeom prst="cloud">
                          <a:avLst/>
                        </a:prstGeom>
                        <a:ln w="1270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C95E4" w14:textId="77777777" w:rsidR="008161E0" w:rsidRPr="008161E0" w:rsidRDefault="008161E0" w:rsidP="008161E0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8161E0">
                              <w:rPr>
                                <w:rFonts w:ascii="Calibri" w:hAnsi="Calibri"/>
                                <w:b/>
                              </w:rPr>
                              <w:t xml:space="preserve">Safety: </w:t>
                            </w:r>
                            <w:r w:rsidRPr="008161E0">
                              <w:rPr>
                                <w:rFonts w:ascii="Calibri" w:hAnsi="Calibri"/>
                              </w:rPr>
                              <w:t>All chemicals are safe to be disposed of in the tap.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6" o:spid="_x0000_s1026" style="position:absolute;margin-left:315pt;margin-top:43.3pt;width:198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" adj="-11796480,,5400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formulas/>
                <v:path arrowok="t" o:connecttype="custom" o:connectlocs="273172,761860;125730,738664;403267,1015706;338773,1026795;959157,1137682;920274,1087041;1677972,1011399;1662430,1066959;1986592,668057;2175828,875744;2432992,446865;2348706,524748;2230776,157919;2235200,194707;1692582,115020;1735773,68104;1288791,137372;1309688,96917;814917,151109;890588,190341;240226,459526;227013,418227" o:connectangles="0,0,0,0,0,0,0,0,0,0,0,0,0,0,0,0,0,0,0,0,0,0" textboxrect="0,0,43200,43200"/>
                <v:textbox>
                  <w:txbxContent>
                    <w:p w14:paraId="6E7C95E4" w14:textId="77777777" w:rsidR="008161E0" w:rsidRPr="008161E0" w:rsidRDefault="008161E0" w:rsidP="008161E0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8161E0">
                        <w:rPr>
                          <w:rFonts w:ascii="Calibri" w:hAnsi="Calibri"/>
                          <w:b/>
                        </w:rPr>
                        <w:t xml:space="preserve">Safety: </w:t>
                      </w:r>
                      <w:r w:rsidRPr="008161E0">
                        <w:rPr>
                          <w:rFonts w:ascii="Calibri" w:hAnsi="Calibri"/>
                        </w:rPr>
                        <w:t>All chemicals are safe to be disposed of in the tap.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alibri" w:hAnsi="Calibri"/>
          <w:b/>
        </w:rPr>
        <w:t xml:space="preserve">Introduction: </w:t>
      </w:r>
      <w:r>
        <w:rPr>
          <w:rFonts w:ascii="Calibri" w:hAnsi="Calibri"/>
        </w:rPr>
        <w:t xml:space="preserve">This demonstration is a </w:t>
      </w:r>
      <w:proofErr w:type="spellStart"/>
      <w:r>
        <w:rPr>
          <w:rFonts w:ascii="Calibri" w:hAnsi="Calibri"/>
        </w:rPr>
        <w:t>colourful</w:t>
      </w:r>
      <w:proofErr w:type="spellEnd"/>
      <w:r>
        <w:rPr>
          <w:rFonts w:ascii="Calibri" w:hAnsi="Calibri"/>
        </w:rPr>
        <w:t xml:space="preserve"> representation of how antacids work to relieve heartburn. Heartburn is caused by the reflux of </w:t>
      </w:r>
      <w:proofErr w:type="spellStart"/>
      <w:r>
        <w:rPr>
          <w:rFonts w:ascii="Calibri" w:hAnsi="Calibri"/>
        </w:rPr>
        <w:t>HCl</w:t>
      </w:r>
      <w:proofErr w:type="spellEnd"/>
      <w:r>
        <w:rPr>
          <w:rFonts w:ascii="Calibri" w:hAnsi="Calibri"/>
        </w:rPr>
        <w:t xml:space="preserve"> in the stomach to the esophagus. To relieve the burning sensation, antacids are used to neutralize the acid in the stomach. Prior to this demonstration, students should understand the following:</w:t>
      </w:r>
    </w:p>
    <w:p w14:paraId="410A7AC8" w14:textId="77777777" w:rsidR="00E8376C" w:rsidRDefault="008161E0" w:rsidP="00AF0C06">
      <w:pPr>
        <w:pStyle w:val="ListParagraph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>The</w:t>
      </w:r>
      <w:r w:rsidR="00AF0C06">
        <w:rPr>
          <w:rFonts w:ascii="Calibri" w:hAnsi="Calibri"/>
        </w:rPr>
        <w:t xml:space="preserve"> </w:t>
      </w:r>
      <w:r>
        <w:rPr>
          <w:rFonts w:ascii="Calibri" w:hAnsi="Calibri"/>
        </w:rPr>
        <w:t>mechanisms of acids, bases and pH indicators</w:t>
      </w:r>
    </w:p>
    <w:p w14:paraId="4A152C83" w14:textId="77777777" w:rsidR="008D4B55" w:rsidRDefault="008161E0" w:rsidP="008D4B55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008161E0">
        <w:rPr>
          <w:rFonts w:ascii="Calibri" w:hAnsi="Calibri"/>
        </w:rPr>
        <w:t xml:space="preserve">The anatomy and physiology of the </w:t>
      </w:r>
      <w:r>
        <w:rPr>
          <w:rFonts w:ascii="Calibri" w:hAnsi="Calibri"/>
        </w:rPr>
        <w:t>digestive organs</w:t>
      </w:r>
    </w:p>
    <w:p w14:paraId="29597FF9" w14:textId="77777777" w:rsidR="008D4B55" w:rsidRDefault="008D4B55" w:rsidP="008D4B55">
      <w:pPr>
        <w:rPr>
          <w:rFonts w:ascii="Calibri" w:hAnsi="Calibri"/>
        </w:rPr>
      </w:pPr>
    </w:p>
    <w:p w14:paraId="698F39E3" w14:textId="77777777" w:rsidR="00B416F0" w:rsidRPr="00AF0C06" w:rsidRDefault="008D4B55" w:rsidP="00B416F0">
      <w:pPr>
        <w:rPr>
          <w:rFonts w:ascii="Calibri" w:hAnsi="Calibri"/>
        </w:rPr>
      </w:pPr>
      <w:r>
        <w:rPr>
          <w:rFonts w:ascii="Calibri" w:hAnsi="Calibri"/>
          <w:b/>
        </w:rPr>
        <w:t>Materials:</w:t>
      </w:r>
    </w:p>
    <w:p w14:paraId="36ACAFC7" w14:textId="77777777" w:rsidR="00B416F0" w:rsidRPr="008D4B55" w:rsidRDefault="008D4B55" w:rsidP="008161E0">
      <w:pPr>
        <w:rPr>
          <w:rFonts w:ascii="Calibri" w:hAnsi="Calibri"/>
        </w:rPr>
      </w:pPr>
      <w:r w:rsidRPr="008D4B55">
        <w:rPr>
          <w:rFonts w:ascii="Calibri" w:hAnsi="Calibri"/>
        </w:rPr>
        <w:t>5</w:t>
      </w:r>
      <w:r w:rsidR="00B416F0" w:rsidRPr="008D4B55">
        <w:rPr>
          <w:rFonts w:ascii="Calibri" w:hAnsi="Calibri"/>
        </w:rPr>
        <w:t>00ml beaker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8D4B55">
        <w:rPr>
          <w:rFonts w:ascii="Calibri" w:hAnsi="Calibri"/>
        </w:rPr>
        <w:t>100ml of vinegar</w:t>
      </w:r>
    </w:p>
    <w:p w14:paraId="19E037DE" w14:textId="6C35C61A" w:rsidR="00B416F0" w:rsidRPr="008D4B55" w:rsidRDefault="00B416F0" w:rsidP="008161E0">
      <w:pPr>
        <w:rPr>
          <w:rFonts w:ascii="Calibri" w:hAnsi="Calibri"/>
        </w:rPr>
      </w:pPr>
      <w:r w:rsidRPr="008D4B55">
        <w:rPr>
          <w:rFonts w:ascii="Calibri" w:hAnsi="Calibri"/>
        </w:rPr>
        <w:t>Magnetic stirrer</w:t>
      </w:r>
      <w:r w:rsidR="008D4B55">
        <w:rPr>
          <w:rFonts w:ascii="Calibri" w:hAnsi="Calibri"/>
        </w:rPr>
        <w:tab/>
      </w:r>
      <w:r w:rsidR="008D4B55">
        <w:rPr>
          <w:rFonts w:ascii="Calibri" w:hAnsi="Calibri"/>
        </w:rPr>
        <w:tab/>
      </w:r>
      <w:r w:rsidR="008D4B55">
        <w:rPr>
          <w:rFonts w:ascii="Calibri" w:hAnsi="Calibri"/>
        </w:rPr>
        <w:tab/>
      </w:r>
      <w:r w:rsidR="008D4B55">
        <w:rPr>
          <w:rFonts w:ascii="Calibri" w:hAnsi="Calibri"/>
        </w:rPr>
        <w:tab/>
      </w:r>
      <w:r w:rsidR="00E32B18">
        <w:rPr>
          <w:rFonts w:ascii="Calibri" w:hAnsi="Calibri"/>
        </w:rPr>
        <w:t>50</w:t>
      </w:r>
      <w:r w:rsidR="008D4B55" w:rsidRPr="008D4B55">
        <w:rPr>
          <w:rFonts w:ascii="Calibri" w:hAnsi="Calibri"/>
        </w:rPr>
        <w:t xml:space="preserve">ml of </w:t>
      </w:r>
      <w:r w:rsidR="00E32B18">
        <w:rPr>
          <w:rFonts w:ascii="Calibri" w:hAnsi="Calibri"/>
        </w:rPr>
        <w:t>1M</w:t>
      </w:r>
      <w:r w:rsidR="00197377">
        <w:rPr>
          <w:rFonts w:ascii="Calibri" w:hAnsi="Calibri"/>
        </w:rPr>
        <w:t xml:space="preserve"> </w:t>
      </w:r>
      <w:proofErr w:type="spellStart"/>
      <w:r w:rsidR="008D4B55" w:rsidRPr="008D4B55">
        <w:rPr>
          <w:rFonts w:ascii="Calibri" w:hAnsi="Calibri"/>
        </w:rPr>
        <w:t>NaOH</w:t>
      </w:r>
      <w:proofErr w:type="spellEnd"/>
    </w:p>
    <w:p w14:paraId="4597310E" w14:textId="5441C000" w:rsidR="00E32B18" w:rsidRPr="008D4B55" w:rsidRDefault="00B416F0" w:rsidP="008161E0">
      <w:pPr>
        <w:rPr>
          <w:rFonts w:ascii="Calibri" w:hAnsi="Calibri"/>
        </w:rPr>
      </w:pPr>
      <w:r w:rsidRPr="008D4B55">
        <w:rPr>
          <w:rFonts w:ascii="Calibri" w:hAnsi="Calibri"/>
        </w:rPr>
        <w:t>Stirring plate</w:t>
      </w:r>
      <w:r w:rsidR="008D4B55">
        <w:rPr>
          <w:rFonts w:ascii="Calibri" w:hAnsi="Calibri"/>
        </w:rPr>
        <w:tab/>
      </w:r>
      <w:r w:rsidR="008D4B55">
        <w:rPr>
          <w:rFonts w:ascii="Calibri" w:hAnsi="Calibri"/>
        </w:rPr>
        <w:tab/>
      </w:r>
      <w:r w:rsidR="008D4B55">
        <w:rPr>
          <w:rFonts w:ascii="Calibri" w:hAnsi="Calibri"/>
        </w:rPr>
        <w:tab/>
      </w:r>
      <w:r w:rsidR="008D4B55">
        <w:rPr>
          <w:rFonts w:ascii="Calibri" w:hAnsi="Calibri"/>
        </w:rPr>
        <w:tab/>
      </w:r>
      <w:r w:rsidR="008D4B55">
        <w:rPr>
          <w:rFonts w:ascii="Calibri" w:hAnsi="Calibri"/>
        </w:rPr>
        <w:tab/>
      </w:r>
      <w:r w:rsidR="008D4B55" w:rsidRPr="008D4B55">
        <w:rPr>
          <w:rFonts w:ascii="Calibri" w:hAnsi="Calibri"/>
        </w:rPr>
        <w:t>10ml of universal indicator</w:t>
      </w:r>
    </w:p>
    <w:p w14:paraId="3132192D" w14:textId="796F98A3" w:rsidR="00890379" w:rsidRPr="00E32B18" w:rsidRDefault="003D642F" w:rsidP="008161E0">
      <w:pPr>
        <w:rPr>
          <w:rFonts w:ascii="Calibri" w:hAnsi="Calibri"/>
        </w:rPr>
      </w:pPr>
      <w:r>
        <w:rPr>
          <w:rFonts w:ascii="Calibri" w:hAnsi="Calibri"/>
        </w:rPr>
        <w:t>100ml of milk of m</w:t>
      </w:r>
      <w:r w:rsidR="00B416F0" w:rsidRPr="008D4B55">
        <w:rPr>
          <w:rFonts w:ascii="Calibri" w:hAnsi="Calibri"/>
        </w:rPr>
        <w:t xml:space="preserve">agnesia or </w:t>
      </w:r>
      <w:proofErr w:type="gramStart"/>
      <w:r w:rsidR="00B416F0" w:rsidRPr="008D4B55">
        <w:rPr>
          <w:rFonts w:ascii="Calibri" w:hAnsi="Calibri"/>
        </w:rPr>
        <w:t>Mg(</w:t>
      </w:r>
      <w:proofErr w:type="gramEnd"/>
      <w:r w:rsidR="00B416F0" w:rsidRPr="008D4B55">
        <w:rPr>
          <w:rFonts w:ascii="Calibri" w:hAnsi="Calibri"/>
        </w:rPr>
        <w:t>OH)</w:t>
      </w:r>
      <w:r w:rsidR="00B416F0" w:rsidRPr="008D4B55">
        <w:rPr>
          <w:rFonts w:ascii="Calibri" w:hAnsi="Calibri"/>
          <w:vertAlign w:val="subscript"/>
        </w:rPr>
        <w:t>2</w:t>
      </w:r>
      <w:r w:rsidR="00E32B18">
        <w:rPr>
          <w:rFonts w:ascii="Calibri" w:hAnsi="Calibri"/>
        </w:rPr>
        <w:tab/>
        <w:t>Tap water</w:t>
      </w:r>
    </w:p>
    <w:p w14:paraId="69FCA398" w14:textId="77777777" w:rsidR="00B416F0" w:rsidRPr="00AF0C06" w:rsidRDefault="00B416F0" w:rsidP="008D4B55">
      <w:pPr>
        <w:ind w:left="720"/>
        <w:rPr>
          <w:rFonts w:ascii="Calibri" w:hAnsi="Calibri"/>
        </w:rPr>
      </w:pPr>
    </w:p>
    <w:p w14:paraId="1C1CECAA" w14:textId="77777777" w:rsidR="00197377" w:rsidRPr="005E045A" w:rsidRDefault="00197377" w:rsidP="00B416F0">
      <w:pPr>
        <w:rPr>
          <w:rFonts w:ascii="Calibri" w:hAnsi="Calibri"/>
          <w:b/>
        </w:rPr>
      </w:pPr>
      <w:r>
        <w:rPr>
          <w:rFonts w:ascii="Calibri" w:hAnsi="Calibri"/>
          <w:b/>
        </w:rPr>
        <w:t>Procedure:</w:t>
      </w:r>
    </w:p>
    <w:p w14:paraId="1CB0058F" w14:textId="77777777" w:rsidR="00197377" w:rsidRPr="00197377" w:rsidRDefault="00197377" w:rsidP="00197377">
      <w:pPr>
        <w:pStyle w:val="ListParagraph"/>
        <w:numPr>
          <w:ilvl w:val="0"/>
          <w:numId w:val="12"/>
        </w:numPr>
        <w:rPr>
          <w:rFonts w:ascii="Calibri" w:hAnsi="Calibri"/>
        </w:rPr>
      </w:pPr>
      <w:r w:rsidRPr="00197377">
        <w:rPr>
          <w:rFonts w:ascii="Calibri" w:hAnsi="Calibri"/>
        </w:rPr>
        <w:t>In the 500ml beaker, pour 10ml of universal indicator and dilute with tap water until the beaker is about half full.</w:t>
      </w:r>
      <w:r w:rsidR="005621D3">
        <w:rPr>
          <w:rFonts w:ascii="Calibri" w:hAnsi="Calibri"/>
        </w:rPr>
        <w:t xml:space="preserve"> Place the magnetic stirrer inside and put the beaker on the stirring plate.</w:t>
      </w:r>
    </w:p>
    <w:p w14:paraId="27D20396" w14:textId="77777777" w:rsidR="005621D3" w:rsidRDefault="005621D3" w:rsidP="00197377">
      <w:pPr>
        <w:pStyle w:val="ListParagraph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 xml:space="preserve">Add in the vinegar and observe the solution change to red. </w:t>
      </w:r>
    </w:p>
    <w:p w14:paraId="3EE053A7" w14:textId="77777777" w:rsidR="00197377" w:rsidRDefault="005621D3" w:rsidP="00197377">
      <w:pPr>
        <w:pStyle w:val="ListParagraph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 xml:space="preserve">Add in the </w:t>
      </w:r>
      <w:proofErr w:type="spellStart"/>
      <w:r>
        <w:rPr>
          <w:rFonts w:ascii="Calibri" w:hAnsi="Calibri"/>
        </w:rPr>
        <w:t>NaOH</w:t>
      </w:r>
      <w:proofErr w:type="spellEnd"/>
      <w:r>
        <w:rPr>
          <w:rFonts w:ascii="Calibri" w:hAnsi="Calibri"/>
        </w:rPr>
        <w:t xml:space="preserve"> and observe the solution change to dark blue.</w:t>
      </w:r>
    </w:p>
    <w:p w14:paraId="3EF6166B" w14:textId="51606A82" w:rsidR="005621D3" w:rsidRDefault="003D642F" w:rsidP="00197377">
      <w:pPr>
        <w:pStyle w:val="ListParagraph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>Add in 100ml of milk of m</w:t>
      </w:r>
      <w:r w:rsidR="005621D3">
        <w:rPr>
          <w:rFonts w:ascii="Calibri" w:hAnsi="Calibri"/>
        </w:rPr>
        <w:t xml:space="preserve">agnesia and observe the solution change to a </w:t>
      </w:r>
      <w:r w:rsidR="00E32B18">
        <w:rPr>
          <w:rFonts w:ascii="Calibri" w:hAnsi="Calibri"/>
        </w:rPr>
        <w:t>milky</w:t>
      </w:r>
      <w:r w:rsidR="005621D3">
        <w:rPr>
          <w:rFonts w:ascii="Calibri" w:hAnsi="Calibri"/>
        </w:rPr>
        <w:t xml:space="preserve"> blue</w:t>
      </w:r>
    </w:p>
    <w:p w14:paraId="01C6DE2B" w14:textId="77777777" w:rsidR="005621D3" w:rsidRDefault="005621D3" w:rsidP="00197377">
      <w:pPr>
        <w:pStyle w:val="ListParagraph"/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 xml:space="preserve">Add some vinegar and observe the rapid </w:t>
      </w:r>
      <w:proofErr w:type="spellStart"/>
      <w:r>
        <w:rPr>
          <w:rFonts w:ascii="Calibri" w:hAnsi="Calibri"/>
        </w:rPr>
        <w:t>colour</w:t>
      </w:r>
      <w:proofErr w:type="spellEnd"/>
      <w:r>
        <w:rPr>
          <w:rFonts w:ascii="Calibri" w:hAnsi="Calibri"/>
        </w:rPr>
        <w:t xml:space="preserve"> change from red to orange to yellow to green to blue.</w:t>
      </w:r>
    </w:p>
    <w:p w14:paraId="4545BC30" w14:textId="77777777" w:rsidR="005621D3" w:rsidRDefault="005621D3" w:rsidP="005621D3">
      <w:pPr>
        <w:rPr>
          <w:rFonts w:ascii="Calibri" w:hAnsi="Calibri"/>
        </w:rPr>
      </w:pPr>
    </w:p>
    <w:p w14:paraId="1F51497F" w14:textId="77777777" w:rsidR="008161E0" w:rsidRDefault="008161E0" w:rsidP="008161E0">
      <w:pPr>
        <w:rPr>
          <w:rFonts w:ascii="Calibri" w:hAnsi="Calibri"/>
        </w:rPr>
      </w:pPr>
      <w:r>
        <w:rPr>
          <w:rFonts w:ascii="Calibri" w:hAnsi="Calibri"/>
          <w:b/>
        </w:rPr>
        <w:t>Results:</w:t>
      </w:r>
      <w:r>
        <w:rPr>
          <w:rFonts w:ascii="Calibri" w:hAnsi="Calibri"/>
        </w:rPr>
        <w:t xml:space="preserve"> </w:t>
      </w:r>
      <w:r w:rsidR="005621D3">
        <w:rPr>
          <w:rFonts w:ascii="Calibri" w:hAnsi="Calibri"/>
        </w:rPr>
        <w:t xml:space="preserve">The universal indicator changes to a red </w:t>
      </w:r>
      <w:proofErr w:type="spellStart"/>
      <w:r w:rsidR="005621D3">
        <w:rPr>
          <w:rFonts w:ascii="Calibri" w:hAnsi="Calibri"/>
        </w:rPr>
        <w:t>colour</w:t>
      </w:r>
      <w:proofErr w:type="spellEnd"/>
      <w:r w:rsidR="005621D3">
        <w:rPr>
          <w:rFonts w:ascii="Calibri" w:hAnsi="Calibri"/>
        </w:rPr>
        <w:t xml:space="preserve"> when it detects acids and a dark blue </w:t>
      </w:r>
      <w:proofErr w:type="spellStart"/>
      <w:r w:rsidR="005621D3">
        <w:rPr>
          <w:rFonts w:ascii="Calibri" w:hAnsi="Calibri"/>
        </w:rPr>
        <w:t>colour</w:t>
      </w:r>
      <w:proofErr w:type="spellEnd"/>
      <w:r w:rsidR="005621D3">
        <w:rPr>
          <w:rFonts w:ascii="Calibri" w:hAnsi="Calibri"/>
        </w:rPr>
        <w:t xml:space="preserve"> when it detects bases. </w:t>
      </w:r>
      <w:r w:rsidR="003D642F">
        <w:rPr>
          <w:rFonts w:ascii="Calibri" w:hAnsi="Calibri"/>
        </w:rPr>
        <w:t>The milk of m</w:t>
      </w:r>
      <w:r>
        <w:rPr>
          <w:rFonts w:ascii="Calibri" w:hAnsi="Calibri"/>
        </w:rPr>
        <w:t>agnesia is</w:t>
      </w:r>
      <w:r w:rsidR="005621D3">
        <w:rPr>
          <w:rFonts w:ascii="Calibri" w:hAnsi="Calibri"/>
        </w:rPr>
        <w:t xml:space="preserve"> basic</w:t>
      </w:r>
      <w:r w:rsidR="003D642F">
        <w:rPr>
          <w:rFonts w:ascii="Calibri" w:hAnsi="Calibri"/>
        </w:rPr>
        <w:t xml:space="preserve"> and turns blue.</w:t>
      </w:r>
    </w:p>
    <w:p w14:paraId="0C7D3F44" w14:textId="77777777" w:rsidR="008161E0" w:rsidRDefault="008161E0" w:rsidP="008161E0">
      <w:pPr>
        <w:rPr>
          <w:rFonts w:ascii="Calibri" w:hAnsi="Calibri"/>
        </w:rPr>
      </w:pPr>
    </w:p>
    <w:p w14:paraId="3BF0DB09" w14:textId="77777777" w:rsidR="00B416F0" w:rsidRPr="008161E0" w:rsidRDefault="008161E0" w:rsidP="008161E0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Explanation: </w:t>
      </w:r>
      <w:r w:rsidR="005621D3">
        <w:rPr>
          <w:rFonts w:ascii="Calibri" w:hAnsi="Calibri"/>
        </w:rPr>
        <w:t xml:space="preserve">Upon adding the vinegar, the solution turns red because the acid </w:t>
      </w:r>
      <w:r w:rsidR="005E045A">
        <w:rPr>
          <w:rFonts w:ascii="Calibri" w:hAnsi="Calibri"/>
        </w:rPr>
        <w:t>reacts with</w:t>
      </w:r>
      <w:r w:rsidR="005621D3">
        <w:rPr>
          <w:rFonts w:ascii="Calibri" w:hAnsi="Calibri"/>
        </w:rPr>
        <w:t xml:space="preserve"> a small amount of hydroxide ions from the milk of magnesia. However, as more of the hydroxide ions dissolves, the acid is neutralized and </w:t>
      </w:r>
      <w:r w:rsidR="005E045A">
        <w:rPr>
          <w:rFonts w:ascii="Calibri" w:hAnsi="Calibri"/>
        </w:rPr>
        <w:t xml:space="preserve">the solution returns to a blue </w:t>
      </w:r>
      <w:proofErr w:type="spellStart"/>
      <w:r w:rsidR="005E045A">
        <w:rPr>
          <w:rFonts w:ascii="Calibri" w:hAnsi="Calibri"/>
        </w:rPr>
        <w:t>colour</w:t>
      </w:r>
      <w:proofErr w:type="spellEnd"/>
      <w:r w:rsidR="005E045A">
        <w:rPr>
          <w:rFonts w:ascii="Calibri" w:hAnsi="Calibri"/>
        </w:rPr>
        <w:t xml:space="preserve">. Antacids are efficient at relieving heartburn because its hydroxide ions combine with the hydrogen ions in </w:t>
      </w:r>
      <w:proofErr w:type="spellStart"/>
      <w:r w:rsidR="005E045A">
        <w:rPr>
          <w:rFonts w:ascii="Calibri" w:hAnsi="Calibri"/>
        </w:rPr>
        <w:t>HCl</w:t>
      </w:r>
      <w:proofErr w:type="spellEnd"/>
      <w:r w:rsidR="005E045A">
        <w:rPr>
          <w:rFonts w:ascii="Calibri" w:hAnsi="Calibri"/>
        </w:rPr>
        <w:t xml:space="preserve"> to calm </w:t>
      </w:r>
      <w:proofErr w:type="spellStart"/>
      <w:r w:rsidR="005E045A">
        <w:rPr>
          <w:rFonts w:ascii="Calibri" w:hAnsi="Calibri"/>
        </w:rPr>
        <w:t>overactivity</w:t>
      </w:r>
      <w:proofErr w:type="spellEnd"/>
      <w:r w:rsidR="005E045A">
        <w:rPr>
          <w:rFonts w:ascii="Calibri" w:hAnsi="Calibri"/>
        </w:rPr>
        <w:t xml:space="preserve"> in the stomach. </w:t>
      </w:r>
    </w:p>
    <w:p w14:paraId="220FBF1D" w14:textId="77777777" w:rsidR="008161E0" w:rsidRDefault="008161E0" w:rsidP="008161E0">
      <w:pPr>
        <w:rPr>
          <w:rFonts w:ascii="Calibri" w:hAnsi="Calibri"/>
        </w:rPr>
      </w:pPr>
    </w:p>
    <w:p w14:paraId="51238304" w14:textId="77777777" w:rsidR="008161E0" w:rsidRDefault="008161E0" w:rsidP="008161E0">
      <w:pPr>
        <w:rPr>
          <w:rFonts w:ascii="Calibri" w:hAnsi="Calibri"/>
        </w:rPr>
      </w:pPr>
      <w:r>
        <w:rPr>
          <w:rFonts w:ascii="Calibri" w:hAnsi="Calibri"/>
          <w:b/>
        </w:rPr>
        <w:t xml:space="preserve">Tips: </w:t>
      </w:r>
      <w:r>
        <w:rPr>
          <w:rFonts w:ascii="Calibri" w:hAnsi="Calibri"/>
        </w:rPr>
        <w:t xml:space="preserve">Show the </w:t>
      </w:r>
      <w:proofErr w:type="spellStart"/>
      <w:r>
        <w:rPr>
          <w:rFonts w:ascii="Calibri" w:hAnsi="Calibri"/>
        </w:rPr>
        <w:t>colour</w:t>
      </w:r>
      <w:proofErr w:type="spellEnd"/>
      <w:r>
        <w:rPr>
          <w:rFonts w:ascii="Calibri" w:hAnsi="Calibri"/>
        </w:rPr>
        <w:t xml:space="preserve"> change a few more times by adding small amounts of vinegar into the solution. If a stirring plate or magnetic stirrer is not available, consider asking a volunteer to help stir the solution. </w:t>
      </w:r>
      <w:bookmarkStart w:id="0" w:name="_GoBack"/>
      <w:bookmarkEnd w:id="0"/>
    </w:p>
    <w:p w14:paraId="5A66153B" w14:textId="77777777" w:rsidR="003D642F" w:rsidRDefault="003D642F" w:rsidP="008161E0">
      <w:pPr>
        <w:rPr>
          <w:rFonts w:ascii="Calibri" w:hAnsi="Calibri"/>
          <w:b/>
        </w:rPr>
      </w:pPr>
    </w:p>
    <w:p w14:paraId="19495E0A" w14:textId="29C3DB6F" w:rsidR="008161E0" w:rsidRPr="008161E0" w:rsidRDefault="008161E0" w:rsidP="00B416F0">
      <w:pPr>
        <w:rPr>
          <w:rFonts w:ascii="Calibri" w:hAnsi="Calibri"/>
        </w:rPr>
      </w:pPr>
      <w:r w:rsidRPr="003D642F">
        <w:rPr>
          <w:rFonts w:ascii="Calibri" w:hAnsi="Calibri"/>
          <w:b/>
        </w:rPr>
        <w:t xml:space="preserve">Reference: </w:t>
      </w:r>
      <w:r w:rsidRPr="003D642F">
        <w:rPr>
          <w:rFonts w:ascii="Calibri" w:hAnsi="Calibri"/>
        </w:rPr>
        <w:t>Steve Spangler Science. (2012)</w:t>
      </w:r>
      <w:proofErr w:type="gramStart"/>
      <w:r w:rsidRPr="003D642F">
        <w:rPr>
          <w:rFonts w:ascii="Calibri" w:hAnsi="Calibri"/>
        </w:rPr>
        <w:t>. Color Changing Milk of Magnesia.</w:t>
      </w:r>
      <w:proofErr w:type="gramEnd"/>
      <w:r w:rsidRPr="003D642F">
        <w:rPr>
          <w:rFonts w:ascii="Calibri" w:hAnsi="Calibri"/>
        </w:rPr>
        <w:t xml:space="preserve"> Adapted from: http://www.stevespanglerscience.com/experiment/color-changing-milk-of-magnesia</w:t>
      </w:r>
      <w:r w:rsidR="00E32B18">
        <w:rPr>
          <w:rFonts w:ascii="Calibri" w:hAnsi="Calibri"/>
        </w:rPr>
        <w:t>.</w:t>
      </w:r>
    </w:p>
    <w:sectPr w:rsidR="008161E0" w:rsidRPr="008161E0" w:rsidSect="003D642F">
      <w:pgSz w:w="12240" w:h="15840"/>
      <w:pgMar w:top="1080" w:right="1440" w:bottom="864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57978"/>
    <w:multiLevelType w:val="hybridMultilevel"/>
    <w:tmpl w:val="9656E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1334F"/>
    <w:multiLevelType w:val="hybridMultilevel"/>
    <w:tmpl w:val="30769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31D1E"/>
    <w:multiLevelType w:val="hybridMultilevel"/>
    <w:tmpl w:val="74A41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43773"/>
    <w:multiLevelType w:val="hybridMultilevel"/>
    <w:tmpl w:val="035AF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27A83"/>
    <w:multiLevelType w:val="hybridMultilevel"/>
    <w:tmpl w:val="87FC3B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807746"/>
    <w:multiLevelType w:val="hybridMultilevel"/>
    <w:tmpl w:val="42F4E2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52287"/>
    <w:multiLevelType w:val="hybridMultilevel"/>
    <w:tmpl w:val="EFC06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11DB6"/>
    <w:multiLevelType w:val="hybridMultilevel"/>
    <w:tmpl w:val="9F261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C786E"/>
    <w:multiLevelType w:val="hybridMultilevel"/>
    <w:tmpl w:val="194CD324"/>
    <w:lvl w:ilvl="0" w:tplc="B936030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096E1D"/>
    <w:multiLevelType w:val="hybridMultilevel"/>
    <w:tmpl w:val="24CCF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D36A7B"/>
    <w:multiLevelType w:val="hybridMultilevel"/>
    <w:tmpl w:val="80AE0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58"/>
    <w:rsid w:val="00197377"/>
    <w:rsid w:val="002167D0"/>
    <w:rsid w:val="003D642F"/>
    <w:rsid w:val="005621D3"/>
    <w:rsid w:val="005E045A"/>
    <w:rsid w:val="006D2D7F"/>
    <w:rsid w:val="008161E0"/>
    <w:rsid w:val="00890379"/>
    <w:rsid w:val="008D4B55"/>
    <w:rsid w:val="0099168E"/>
    <w:rsid w:val="009D6507"/>
    <w:rsid w:val="00A43FFB"/>
    <w:rsid w:val="00AF0C06"/>
    <w:rsid w:val="00B416F0"/>
    <w:rsid w:val="00E32B18"/>
    <w:rsid w:val="00E8376C"/>
    <w:rsid w:val="00EF5658"/>
    <w:rsid w:val="00F07B58"/>
    <w:rsid w:val="00F6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9E8E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B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B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6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B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B5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571</Words>
  <Characters>3259</Characters>
  <Application>Microsoft Macintosh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5</cp:revision>
  <dcterms:created xsi:type="dcterms:W3CDTF">2012-01-30T04:56:00Z</dcterms:created>
  <dcterms:modified xsi:type="dcterms:W3CDTF">2012-01-31T03:04:00Z</dcterms:modified>
</cp:coreProperties>
</file>